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94173" w14:textId="77777777" w:rsidR="00630CC3" w:rsidRDefault="00E145FD" w:rsidP="00E145FD">
      <w:pPr>
        <w:jc w:val="center"/>
        <w:rPr>
          <w:rFonts w:ascii="Arial" w:hAnsi="Arial" w:cs="Arial"/>
          <w:b/>
          <w:sz w:val="24"/>
          <w:szCs w:val="24"/>
          <w:u w:val="single"/>
        </w:rPr>
      </w:pPr>
      <w:r>
        <w:rPr>
          <w:rFonts w:ascii="Arial" w:hAnsi="Arial" w:cs="Arial"/>
          <w:b/>
          <w:sz w:val="24"/>
          <w:szCs w:val="24"/>
          <w:u w:val="single"/>
        </w:rPr>
        <w:t>Kumi Community Foundation Volunteer Expenses Policy</w:t>
      </w:r>
    </w:p>
    <w:p w14:paraId="33994174" w14:textId="77777777" w:rsidR="0098330C" w:rsidRDefault="0098330C" w:rsidP="0098330C">
      <w:pPr>
        <w:rPr>
          <w:rFonts w:ascii="Arial" w:hAnsi="Arial" w:cs="Arial"/>
          <w:sz w:val="24"/>
          <w:szCs w:val="24"/>
        </w:rPr>
      </w:pPr>
      <w:r w:rsidRPr="0098330C">
        <w:rPr>
          <w:rFonts w:ascii="Arial" w:hAnsi="Arial" w:cs="Arial"/>
          <w:sz w:val="24"/>
          <w:szCs w:val="24"/>
        </w:rPr>
        <w:t xml:space="preserve">The </w:t>
      </w:r>
      <w:r w:rsidR="003D68D9">
        <w:rPr>
          <w:rFonts w:ascii="Arial" w:hAnsi="Arial" w:cs="Arial"/>
          <w:sz w:val="24"/>
          <w:szCs w:val="24"/>
        </w:rPr>
        <w:t xml:space="preserve">website for the </w:t>
      </w:r>
      <w:r w:rsidRPr="0098330C">
        <w:rPr>
          <w:rFonts w:ascii="Arial" w:hAnsi="Arial" w:cs="Arial"/>
          <w:sz w:val="24"/>
          <w:szCs w:val="24"/>
        </w:rPr>
        <w:t>Charity Commission</w:t>
      </w:r>
      <w:r>
        <w:rPr>
          <w:rFonts w:ascii="Arial" w:hAnsi="Arial" w:cs="Arial"/>
          <w:sz w:val="24"/>
          <w:szCs w:val="24"/>
        </w:rPr>
        <w:t xml:space="preserve"> for England and Wales </w:t>
      </w:r>
      <w:r w:rsidR="003D68D9">
        <w:rPr>
          <w:rFonts w:ascii="Arial" w:hAnsi="Arial" w:cs="Arial"/>
          <w:sz w:val="24"/>
          <w:szCs w:val="24"/>
        </w:rPr>
        <w:t xml:space="preserve">gives the following advice at </w:t>
      </w:r>
      <w:hyperlink r:id="rId7" w:history="1">
        <w:r w:rsidR="003D68D9" w:rsidRPr="00C07A5B">
          <w:rPr>
            <w:rStyle w:val="Hyperlink"/>
            <w:rFonts w:ascii="Arial" w:hAnsi="Arial" w:cs="Arial"/>
            <w:sz w:val="24"/>
            <w:szCs w:val="24"/>
          </w:rPr>
          <w:t>https://www.gov.uk/guidance/how-to-manage-your-charitys-volunteers</w:t>
        </w:r>
      </w:hyperlink>
    </w:p>
    <w:p w14:paraId="33994175" w14:textId="77777777" w:rsidR="0098330C" w:rsidRDefault="0098330C" w:rsidP="0098330C">
      <w:pPr>
        <w:pStyle w:val="ListParagraph"/>
        <w:numPr>
          <w:ilvl w:val="0"/>
          <w:numId w:val="1"/>
        </w:numPr>
        <w:rPr>
          <w:rFonts w:ascii="Arial" w:hAnsi="Arial" w:cs="Arial"/>
          <w:sz w:val="24"/>
          <w:szCs w:val="24"/>
        </w:rPr>
      </w:pPr>
      <w:r w:rsidRPr="0098330C">
        <w:rPr>
          <w:rFonts w:ascii="Arial" w:hAnsi="Arial" w:cs="Arial"/>
          <w:sz w:val="24"/>
          <w:szCs w:val="24"/>
        </w:rPr>
        <w:t>Volunteers aren’t paid for their time but should be paid for any out-of-pocket expenses.</w:t>
      </w:r>
    </w:p>
    <w:p w14:paraId="33994176" w14:textId="77777777" w:rsidR="0098330C" w:rsidRDefault="0098330C" w:rsidP="0098330C">
      <w:pPr>
        <w:pStyle w:val="ListParagraph"/>
        <w:numPr>
          <w:ilvl w:val="0"/>
          <w:numId w:val="1"/>
        </w:numPr>
        <w:rPr>
          <w:rFonts w:ascii="Arial" w:hAnsi="Arial" w:cs="Arial"/>
          <w:sz w:val="24"/>
          <w:szCs w:val="24"/>
        </w:rPr>
      </w:pPr>
      <w:r w:rsidRPr="0098330C">
        <w:rPr>
          <w:rFonts w:ascii="Arial" w:hAnsi="Arial" w:cs="Arial"/>
          <w:sz w:val="24"/>
          <w:szCs w:val="24"/>
        </w:rPr>
        <w:t>Volunteers should provide receipts for any expenses they incur.</w:t>
      </w:r>
    </w:p>
    <w:p w14:paraId="33994177" w14:textId="77777777" w:rsidR="003D68D9" w:rsidRDefault="003D68D9" w:rsidP="003D68D9">
      <w:pPr>
        <w:rPr>
          <w:rFonts w:ascii="Arial" w:hAnsi="Arial" w:cs="Arial"/>
          <w:sz w:val="24"/>
          <w:szCs w:val="24"/>
        </w:rPr>
      </w:pPr>
      <w:r>
        <w:rPr>
          <w:rFonts w:ascii="Arial" w:hAnsi="Arial" w:cs="Arial"/>
          <w:sz w:val="24"/>
          <w:szCs w:val="24"/>
        </w:rPr>
        <w:t>Kumi Community Foundation will therefore pay expenses to volunteers accordi</w:t>
      </w:r>
      <w:r w:rsidR="0081248C">
        <w:rPr>
          <w:rFonts w:ascii="Arial" w:hAnsi="Arial" w:cs="Arial"/>
          <w:sz w:val="24"/>
          <w:szCs w:val="24"/>
        </w:rPr>
        <w:t>ng to the following policy.</w:t>
      </w:r>
    </w:p>
    <w:p w14:paraId="33994178" w14:textId="77777777" w:rsidR="00A45B88" w:rsidRDefault="00A45B88" w:rsidP="003D68D9">
      <w:pPr>
        <w:rPr>
          <w:rFonts w:ascii="Arial" w:hAnsi="Arial" w:cs="Arial"/>
          <w:sz w:val="24"/>
          <w:szCs w:val="24"/>
          <w:u w:val="single"/>
        </w:rPr>
      </w:pPr>
      <w:r>
        <w:rPr>
          <w:rFonts w:ascii="Arial" w:hAnsi="Arial" w:cs="Arial"/>
          <w:sz w:val="24"/>
          <w:szCs w:val="24"/>
          <w:u w:val="single"/>
        </w:rPr>
        <w:t>Arrangements during a visit by a Kumi Community Foundation Team</w:t>
      </w:r>
      <w:r w:rsidR="0081248C">
        <w:rPr>
          <w:rFonts w:ascii="Arial" w:hAnsi="Arial" w:cs="Arial"/>
          <w:sz w:val="24"/>
          <w:szCs w:val="24"/>
          <w:u w:val="single"/>
        </w:rPr>
        <w:t xml:space="preserve"> (a ‘Visiting Team’)</w:t>
      </w:r>
    </w:p>
    <w:p w14:paraId="33994179" w14:textId="5345A92D" w:rsidR="003D68D9" w:rsidRDefault="006E670F" w:rsidP="003D68D9">
      <w:pPr>
        <w:rPr>
          <w:rFonts w:ascii="Arial" w:hAnsi="Arial" w:cs="Arial"/>
          <w:sz w:val="24"/>
          <w:szCs w:val="24"/>
        </w:rPr>
      </w:pPr>
      <w:r>
        <w:rPr>
          <w:rFonts w:ascii="Arial" w:hAnsi="Arial" w:cs="Arial"/>
          <w:sz w:val="24"/>
          <w:szCs w:val="24"/>
        </w:rPr>
        <w:t xml:space="preserve">Ugandan volunteer team members and </w:t>
      </w:r>
      <w:r w:rsidR="0081248C">
        <w:rPr>
          <w:rFonts w:ascii="Arial" w:hAnsi="Arial" w:cs="Arial"/>
          <w:sz w:val="24"/>
          <w:szCs w:val="24"/>
        </w:rPr>
        <w:t xml:space="preserve">also </w:t>
      </w:r>
      <w:r>
        <w:rPr>
          <w:rFonts w:ascii="Arial" w:hAnsi="Arial" w:cs="Arial"/>
          <w:sz w:val="24"/>
          <w:szCs w:val="24"/>
        </w:rPr>
        <w:t>supporters of our day to day work such as drivers, ‘mobilisers’, hospital social worker and hospital nutrition</w:t>
      </w:r>
      <w:r w:rsidR="0081248C">
        <w:rPr>
          <w:rFonts w:ascii="Arial" w:hAnsi="Arial" w:cs="Arial"/>
          <w:sz w:val="24"/>
          <w:szCs w:val="24"/>
        </w:rPr>
        <w:t xml:space="preserve"> unit manager are given </w:t>
      </w:r>
      <w:r w:rsidR="00C479E5">
        <w:rPr>
          <w:rFonts w:ascii="Arial" w:hAnsi="Arial" w:cs="Arial"/>
          <w:sz w:val="24"/>
          <w:szCs w:val="24"/>
        </w:rPr>
        <w:t>an agreed amount</w:t>
      </w:r>
      <w:r w:rsidR="00A45B88">
        <w:rPr>
          <w:rFonts w:ascii="Arial" w:hAnsi="Arial" w:cs="Arial"/>
          <w:sz w:val="24"/>
          <w:szCs w:val="24"/>
        </w:rPr>
        <w:t xml:space="preserve"> per day to cover expenses such as lunch, transport and mobile ‘phone usage.  These payments are managed and documented by the Ugandan Team Leader, with paperwork submitted to the visiting Team Leader.</w:t>
      </w:r>
    </w:p>
    <w:p w14:paraId="3399417A" w14:textId="77777777" w:rsidR="00A45B88" w:rsidRDefault="00A45B88" w:rsidP="003D68D9">
      <w:pPr>
        <w:rPr>
          <w:rFonts w:ascii="Arial" w:hAnsi="Arial" w:cs="Arial"/>
          <w:sz w:val="24"/>
          <w:szCs w:val="24"/>
          <w:u w:val="single"/>
        </w:rPr>
      </w:pPr>
      <w:r w:rsidRPr="00A45B88">
        <w:rPr>
          <w:rFonts w:ascii="Arial" w:hAnsi="Arial" w:cs="Arial"/>
          <w:sz w:val="24"/>
          <w:szCs w:val="24"/>
          <w:u w:val="single"/>
        </w:rPr>
        <w:t>Ugandan volunteer team members</w:t>
      </w:r>
    </w:p>
    <w:p w14:paraId="3399417B" w14:textId="77777777" w:rsidR="00A45B88" w:rsidRDefault="00F04419" w:rsidP="0081248C">
      <w:pPr>
        <w:spacing w:after="0"/>
        <w:rPr>
          <w:rFonts w:ascii="Arial" w:hAnsi="Arial" w:cs="Arial"/>
          <w:sz w:val="24"/>
          <w:szCs w:val="24"/>
        </w:rPr>
      </w:pPr>
      <w:r>
        <w:rPr>
          <w:rFonts w:ascii="Arial" w:hAnsi="Arial" w:cs="Arial"/>
          <w:sz w:val="24"/>
          <w:szCs w:val="24"/>
        </w:rPr>
        <w:t>Out-of-pocket expenses incurred whilst carrying out the volunteer role (at any time) will be reimbursed on the production of receipts or, where these are not available, a full description of the expenditure.</w:t>
      </w:r>
    </w:p>
    <w:p w14:paraId="3399417C" w14:textId="77777777" w:rsidR="0081248C" w:rsidRDefault="0081248C" w:rsidP="0081248C">
      <w:pPr>
        <w:spacing w:after="0"/>
        <w:rPr>
          <w:rFonts w:ascii="Arial" w:hAnsi="Arial" w:cs="Arial"/>
          <w:sz w:val="24"/>
          <w:szCs w:val="24"/>
        </w:rPr>
      </w:pPr>
    </w:p>
    <w:p w14:paraId="3399417D" w14:textId="77777777" w:rsidR="00446A2F" w:rsidRDefault="00446A2F" w:rsidP="003D68D9">
      <w:pPr>
        <w:rPr>
          <w:rFonts w:ascii="Arial" w:hAnsi="Arial" w:cs="Arial"/>
          <w:sz w:val="24"/>
          <w:szCs w:val="24"/>
          <w:u w:val="single"/>
        </w:rPr>
      </w:pPr>
      <w:r>
        <w:rPr>
          <w:rFonts w:ascii="Arial" w:hAnsi="Arial" w:cs="Arial"/>
          <w:sz w:val="24"/>
          <w:szCs w:val="24"/>
          <w:u w:val="single"/>
        </w:rPr>
        <w:t>Visiting Team members</w:t>
      </w:r>
    </w:p>
    <w:p w14:paraId="3399417E" w14:textId="2CE4F756" w:rsidR="00446A2F" w:rsidRDefault="00446A2F" w:rsidP="003D68D9">
      <w:pPr>
        <w:rPr>
          <w:rFonts w:ascii="Arial" w:hAnsi="Arial" w:cs="Arial"/>
          <w:sz w:val="24"/>
          <w:szCs w:val="24"/>
        </w:rPr>
      </w:pPr>
      <w:r>
        <w:rPr>
          <w:rFonts w:ascii="Arial" w:hAnsi="Arial" w:cs="Arial"/>
          <w:sz w:val="24"/>
          <w:szCs w:val="24"/>
        </w:rPr>
        <w:t>Since transport and accommodation will be covered by the charity, it is not expected that visiting team members will incur out-of-pocket expenses.</w:t>
      </w:r>
      <w:r w:rsidR="0081248C">
        <w:rPr>
          <w:rFonts w:ascii="Arial" w:hAnsi="Arial" w:cs="Arial"/>
          <w:sz w:val="24"/>
          <w:szCs w:val="24"/>
        </w:rPr>
        <w:t xml:space="preserve">  </w:t>
      </w:r>
      <w:r w:rsidR="00F04419">
        <w:rPr>
          <w:rFonts w:ascii="Arial" w:hAnsi="Arial" w:cs="Arial"/>
          <w:sz w:val="24"/>
          <w:szCs w:val="24"/>
        </w:rPr>
        <w:t xml:space="preserve">Expenses agreed as necessary </w:t>
      </w:r>
      <w:r w:rsidR="00122E8E">
        <w:rPr>
          <w:rFonts w:ascii="Arial" w:hAnsi="Arial" w:cs="Arial"/>
          <w:sz w:val="24"/>
          <w:szCs w:val="24"/>
        </w:rPr>
        <w:t xml:space="preserve">by the </w:t>
      </w:r>
      <w:r w:rsidR="007D476C">
        <w:rPr>
          <w:rFonts w:ascii="Arial" w:hAnsi="Arial" w:cs="Arial"/>
          <w:sz w:val="24"/>
          <w:szCs w:val="24"/>
        </w:rPr>
        <w:t>visiting Team Leader</w:t>
      </w:r>
      <w:r w:rsidR="00F04419">
        <w:rPr>
          <w:rFonts w:ascii="Arial" w:hAnsi="Arial" w:cs="Arial"/>
          <w:sz w:val="24"/>
          <w:szCs w:val="24"/>
        </w:rPr>
        <w:t xml:space="preserve"> will be reimbursed on the production of receipts or, where these are not available, a full description of the expenditure.</w:t>
      </w:r>
    </w:p>
    <w:p w14:paraId="3399417F" w14:textId="77777777" w:rsidR="00446A2F" w:rsidRDefault="00446A2F" w:rsidP="003D68D9">
      <w:pPr>
        <w:rPr>
          <w:rFonts w:ascii="Arial" w:hAnsi="Arial" w:cs="Arial"/>
          <w:sz w:val="24"/>
          <w:szCs w:val="24"/>
          <w:u w:val="single"/>
        </w:rPr>
      </w:pPr>
      <w:r>
        <w:rPr>
          <w:rFonts w:ascii="Arial" w:hAnsi="Arial" w:cs="Arial"/>
          <w:sz w:val="24"/>
          <w:szCs w:val="24"/>
          <w:u w:val="single"/>
        </w:rPr>
        <w:t>Trustees</w:t>
      </w:r>
    </w:p>
    <w:p w14:paraId="33994180" w14:textId="77777777" w:rsidR="00446A2F" w:rsidRDefault="00446A2F" w:rsidP="00446A2F">
      <w:pPr>
        <w:pStyle w:val="Default"/>
      </w:pPr>
      <w:r>
        <w:t xml:space="preserve">As stated in </w:t>
      </w:r>
      <w:r w:rsidR="0081248C">
        <w:t>the Constitution [5.(1)(a)]</w:t>
      </w:r>
    </w:p>
    <w:p w14:paraId="33994181" w14:textId="77777777" w:rsidR="0081248C" w:rsidRDefault="0081248C" w:rsidP="00446A2F">
      <w:pPr>
        <w:pStyle w:val="Default"/>
      </w:pPr>
    </w:p>
    <w:p w14:paraId="33994182" w14:textId="77777777" w:rsidR="00446A2F" w:rsidRDefault="0081248C" w:rsidP="00446A2F">
      <w:pPr>
        <w:pStyle w:val="Default"/>
      </w:pPr>
      <w:r>
        <w:t>“</w:t>
      </w:r>
      <w:r w:rsidR="00446A2F" w:rsidRPr="0081248C">
        <w:t xml:space="preserve">A charity trustee is entitled to be reimbursed from the property of the CIO or may pay out of such property reasonable expenses properly incurred by </w:t>
      </w:r>
      <w:r w:rsidRPr="0081248C">
        <w:t>him or her when acting on behalf of the CIO.</w:t>
      </w:r>
      <w:r>
        <w:t>”</w:t>
      </w:r>
    </w:p>
    <w:p w14:paraId="33994183" w14:textId="77777777" w:rsidR="0081248C" w:rsidRDefault="0081248C" w:rsidP="00446A2F">
      <w:pPr>
        <w:pStyle w:val="Default"/>
      </w:pPr>
    </w:p>
    <w:p w14:paraId="33994184" w14:textId="77777777" w:rsidR="0081248C" w:rsidRDefault="00F04419" w:rsidP="00446A2F">
      <w:pPr>
        <w:pStyle w:val="Default"/>
      </w:pPr>
      <w:r>
        <w:t>Expenses agreed as reasonable by a meeting of the Trustees will be reimbursed on the production of receipts or, where these are not available, a full description of the expenditure.</w:t>
      </w:r>
    </w:p>
    <w:p w14:paraId="33994185" w14:textId="77777777" w:rsidR="0081248C" w:rsidRDefault="0081248C" w:rsidP="00446A2F">
      <w:pPr>
        <w:pStyle w:val="Default"/>
      </w:pPr>
    </w:p>
    <w:p w14:paraId="33994186" w14:textId="77777777" w:rsidR="0081248C" w:rsidRPr="0081248C" w:rsidRDefault="0081248C" w:rsidP="00446A2F">
      <w:pPr>
        <w:pStyle w:val="Default"/>
      </w:pPr>
    </w:p>
    <w:p w14:paraId="33994187" w14:textId="77777777" w:rsidR="00446A2F" w:rsidRPr="00446A2F" w:rsidRDefault="00446A2F" w:rsidP="003D68D9">
      <w:pPr>
        <w:rPr>
          <w:rFonts w:ascii="Arial" w:hAnsi="Arial" w:cs="Arial"/>
          <w:sz w:val="24"/>
          <w:szCs w:val="24"/>
          <w:u w:val="single"/>
        </w:rPr>
      </w:pPr>
    </w:p>
    <w:sectPr w:rsidR="00446A2F" w:rsidRPr="00446A2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AE1EC" w14:textId="77777777" w:rsidR="008313DB" w:rsidRDefault="008313DB" w:rsidP="002B0238">
      <w:pPr>
        <w:spacing w:after="0" w:line="240" w:lineRule="auto"/>
      </w:pPr>
      <w:r>
        <w:separator/>
      </w:r>
    </w:p>
  </w:endnote>
  <w:endnote w:type="continuationSeparator" w:id="0">
    <w:p w14:paraId="3D5A8378" w14:textId="77777777" w:rsidR="008313DB" w:rsidRDefault="008313DB" w:rsidP="002B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C7B4" w14:textId="77777777" w:rsidR="0059492C" w:rsidRDefault="00594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BE824" w14:textId="77777777" w:rsidR="0059492C" w:rsidRDefault="005949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3959" w14:textId="77777777" w:rsidR="0059492C" w:rsidRDefault="00594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CD78" w14:textId="77777777" w:rsidR="008313DB" w:rsidRDefault="008313DB" w:rsidP="002B0238">
      <w:pPr>
        <w:spacing w:after="0" w:line="240" w:lineRule="auto"/>
      </w:pPr>
      <w:r>
        <w:separator/>
      </w:r>
    </w:p>
  </w:footnote>
  <w:footnote w:type="continuationSeparator" w:id="0">
    <w:p w14:paraId="31E45D40" w14:textId="77777777" w:rsidR="008313DB" w:rsidRDefault="008313DB" w:rsidP="002B0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C341B" w14:textId="77777777" w:rsidR="0059492C" w:rsidRDefault="00594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418C" w14:textId="5E0AE0C7" w:rsidR="002B0238" w:rsidRDefault="00AA5E43" w:rsidP="002B0238">
    <w:pPr>
      <w:pStyle w:val="Header"/>
      <w:jc w:val="right"/>
    </w:pPr>
    <w:r>
      <w:t>200327 final</w:t>
    </w:r>
    <w:bookmarkStart w:id="0" w:name="_GoBack"/>
    <w:bookmarkEnd w:id="0"/>
  </w:p>
  <w:p w14:paraId="3399418D" w14:textId="77777777" w:rsidR="002B0238" w:rsidRDefault="002B02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C0B9F" w14:textId="77777777" w:rsidR="0059492C" w:rsidRDefault="00594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815DD"/>
    <w:multiLevelType w:val="hybridMultilevel"/>
    <w:tmpl w:val="F586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5FD"/>
    <w:rsid w:val="00122E8E"/>
    <w:rsid w:val="001250AC"/>
    <w:rsid w:val="002B0238"/>
    <w:rsid w:val="00313136"/>
    <w:rsid w:val="003D68D9"/>
    <w:rsid w:val="00446A2F"/>
    <w:rsid w:val="004C0606"/>
    <w:rsid w:val="0059492C"/>
    <w:rsid w:val="00630CC3"/>
    <w:rsid w:val="00635EB6"/>
    <w:rsid w:val="006E670F"/>
    <w:rsid w:val="007756E5"/>
    <w:rsid w:val="007D476C"/>
    <w:rsid w:val="0081248C"/>
    <w:rsid w:val="008313DB"/>
    <w:rsid w:val="0084181F"/>
    <w:rsid w:val="0098330C"/>
    <w:rsid w:val="00A45B88"/>
    <w:rsid w:val="00A62632"/>
    <w:rsid w:val="00AA5E43"/>
    <w:rsid w:val="00C479E5"/>
    <w:rsid w:val="00D96AC0"/>
    <w:rsid w:val="00E145FD"/>
    <w:rsid w:val="00F04419"/>
    <w:rsid w:val="00F92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4173"/>
  <w15:docId w15:val="{8AB73BFA-8C6E-41F3-BEC2-F16B51BC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238"/>
  </w:style>
  <w:style w:type="paragraph" w:styleId="Footer">
    <w:name w:val="footer"/>
    <w:basedOn w:val="Normal"/>
    <w:link w:val="FooterChar"/>
    <w:uiPriority w:val="99"/>
    <w:unhideWhenUsed/>
    <w:rsid w:val="002B0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238"/>
  </w:style>
  <w:style w:type="paragraph" w:styleId="BalloonText">
    <w:name w:val="Balloon Text"/>
    <w:basedOn w:val="Normal"/>
    <w:link w:val="BalloonTextChar"/>
    <w:uiPriority w:val="99"/>
    <w:semiHidden/>
    <w:unhideWhenUsed/>
    <w:rsid w:val="002B0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238"/>
    <w:rPr>
      <w:rFonts w:ascii="Tahoma" w:hAnsi="Tahoma" w:cs="Tahoma"/>
      <w:sz w:val="16"/>
      <w:szCs w:val="16"/>
    </w:rPr>
  </w:style>
  <w:style w:type="paragraph" w:styleId="ListParagraph">
    <w:name w:val="List Paragraph"/>
    <w:basedOn w:val="Normal"/>
    <w:uiPriority w:val="34"/>
    <w:qFormat/>
    <w:rsid w:val="0098330C"/>
    <w:pPr>
      <w:ind w:left="720"/>
      <w:contextualSpacing/>
    </w:pPr>
  </w:style>
  <w:style w:type="character" w:styleId="Hyperlink">
    <w:name w:val="Hyperlink"/>
    <w:basedOn w:val="DefaultParagraphFont"/>
    <w:uiPriority w:val="99"/>
    <w:unhideWhenUsed/>
    <w:rsid w:val="003D68D9"/>
    <w:rPr>
      <w:color w:val="0000FF" w:themeColor="hyperlink"/>
      <w:u w:val="single"/>
    </w:rPr>
  </w:style>
  <w:style w:type="character" w:styleId="FollowedHyperlink">
    <w:name w:val="FollowedHyperlink"/>
    <w:basedOn w:val="DefaultParagraphFont"/>
    <w:uiPriority w:val="99"/>
    <w:semiHidden/>
    <w:unhideWhenUsed/>
    <w:rsid w:val="00635EB6"/>
    <w:rPr>
      <w:color w:val="800080" w:themeColor="followedHyperlink"/>
      <w:u w:val="single"/>
    </w:rPr>
  </w:style>
  <w:style w:type="paragraph" w:customStyle="1" w:styleId="Default">
    <w:name w:val="Default"/>
    <w:rsid w:val="00446A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uidance/how-to-manage-your-charitys-voluntee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 Fletcher</cp:lastModifiedBy>
  <cp:revision>4</cp:revision>
  <dcterms:created xsi:type="dcterms:W3CDTF">2020-03-27T16:28:00Z</dcterms:created>
  <dcterms:modified xsi:type="dcterms:W3CDTF">2020-03-27T16:29:00Z</dcterms:modified>
</cp:coreProperties>
</file>